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B" w:rsidRDefault="001202DB" w:rsidP="001202DB">
      <w:pPr>
        <w:jc w:val="center"/>
      </w:pPr>
      <w:r>
        <w:t xml:space="preserve">ZAKRES OBOWIĄZKÓW  SŁUŻBOWYCH WICEDYREKTORA                                                                                                               </w:t>
      </w:r>
    </w:p>
    <w:p w:rsidR="001202DB" w:rsidRDefault="001202DB" w:rsidP="001202DB">
      <w:pPr>
        <w:jc w:val="center"/>
      </w:pPr>
      <w:r>
        <w:t xml:space="preserve">MIEJSKIEGO PRZEDSZKOLA NR </w:t>
      </w:r>
      <w:r w:rsidR="00797EFA">
        <w:t>12 w Zgierzu</w:t>
      </w:r>
    </w:p>
    <w:p w:rsidR="001202DB" w:rsidRDefault="001202DB" w:rsidP="001202DB">
      <w:r>
        <w:t>I.</w:t>
      </w:r>
    </w:p>
    <w:p w:rsidR="001202DB" w:rsidRDefault="001202DB" w:rsidP="001202DB">
      <w:r>
        <w:t>W zakresie organizacji pracy przedszkola :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 xml:space="preserve">Planowanie i  organizowanie  zajęć dodatkowych  ze szczególnym  zwróceniem uwagi na </w:t>
      </w:r>
    </w:p>
    <w:p w:rsidR="001202DB" w:rsidRDefault="001202DB" w:rsidP="001202DB">
      <w:pPr>
        <w:pStyle w:val="Akapitzlist"/>
      </w:pPr>
      <w:r>
        <w:t xml:space="preserve"> czas  w którym się odbywają , nie zakłócając  pracy wychowawczo- dydaktycznej i opiekuńczej  prowadzonej przez nauczycielki poszczególnych grup. 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>Organizowanie zastępstw za nieobecnych nauczycieli i prowadzenie szczegółowego rejestru w   tym zakresie.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>Sporządzanie miesięcznych zestawień  godzin ponadwymiarowych i zastępstw doraźnych .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 xml:space="preserve">Nadzorowanie organizacji  uroczystości przedszkolnych , spotkań okolicznościowych , </w:t>
      </w:r>
    </w:p>
    <w:p w:rsidR="001202DB" w:rsidRDefault="001202DB" w:rsidP="001202DB">
      <w:pPr>
        <w:pStyle w:val="Akapitzlist"/>
      </w:pPr>
      <w:r>
        <w:t xml:space="preserve">udziału dzieci w konkursach  organizowanych przez przedszkola , i inne instytucje. </w:t>
      </w:r>
    </w:p>
    <w:p w:rsidR="001202DB" w:rsidRDefault="001202DB" w:rsidP="001202DB">
      <w:r>
        <w:t>II.</w:t>
      </w:r>
    </w:p>
    <w:p w:rsidR="001202DB" w:rsidRDefault="001202DB" w:rsidP="001202DB">
      <w:r>
        <w:t>W zakresie spraw wychowawczo-dydaktycznych i opiekuńczych  :</w:t>
      </w:r>
    </w:p>
    <w:p w:rsidR="001202DB" w:rsidRDefault="00797EFA" w:rsidP="001202DB">
      <w:pPr>
        <w:pStyle w:val="Akapitzlist"/>
        <w:numPr>
          <w:ilvl w:val="0"/>
          <w:numId w:val="2"/>
        </w:numPr>
      </w:pPr>
      <w:r>
        <w:t>Obserwacje</w:t>
      </w:r>
      <w:bookmarkStart w:id="0" w:name="_GoBack"/>
      <w:bookmarkEnd w:id="0"/>
      <w:r w:rsidR="001202DB">
        <w:t xml:space="preserve"> nauczycieli zgodnie z opracowanym harmonogramem na dany rok szkolny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Kontrole , lustracje  klas   przydzielonych nauczycieli.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Kontrolowanie terminowego sporządzania  miesięcznych planów pracy wychowawczo-dydaktycznej i opiekuńczej  i rytmicznej ich realizacji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Kontrolowanie rytmiczności współpracy z rodzicami , podległych nauczycieli.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Przygotowywanie projektów ocen podległym nauczycielom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Czuwanie nad właściwą organizacją i terminowością rad pedagogicznych samokształceniowych , zebrań z rodzicami.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 xml:space="preserve">Współorganizowanie  organizacji nadzoru pedagogicznego  na dany rok szkolny . 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Współorganizowanie Wewnętrznego Doskonalenia Zawodowego .</w:t>
      </w:r>
    </w:p>
    <w:p w:rsidR="001202DB" w:rsidRDefault="001202DB" w:rsidP="001202DB">
      <w:r>
        <w:t xml:space="preserve"> III. Wykonywanie innych czynności zleconych przez dyrektora  wynikających ze statutowej       działalności przedszkola .</w:t>
      </w:r>
    </w:p>
    <w:p w:rsidR="001202DB" w:rsidRDefault="001202DB" w:rsidP="001202DB">
      <w:r>
        <w:t xml:space="preserve">IV. Odpowiada służbowo  przed Dyrektorem za sprawy zgodne z zakresem jego zadań i kompetencji . </w:t>
      </w:r>
    </w:p>
    <w:p w:rsidR="001202DB" w:rsidRDefault="001202DB" w:rsidP="001202DB">
      <w:r>
        <w:t xml:space="preserve">V. W czasie gdy Dyrektor przebywa poza terenem przedszkola Wicedyrektor pełni wszystkie zadania    oraz przejmuje kompetencje dyrektora. </w:t>
      </w:r>
    </w:p>
    <w:p w:rsidR="001202DB" w:rsidRDefault="001202DB" w:rsidP="001202DB">
      <w:r>
        <w:t xml:space="preserve">          </w:t>
      </w:r>
    </w:p>
    <w:p w:rsidR="001202DB" w:rsidRDefault="001202DB" w:rsidP="001202DB"/>
    <w:p w:rsidR="0022670B" w:rsidRDefault="0022670B"/>
    <w:sectPr w:rsidR="0022670B" w:rsidSect="00D4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E9B"/>
    <w:multiLevelType w:val="hybridMultilevel"/>
    <w:tmpl w:val="C26E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61EA"/>
    <w:multiLevelType w:val="hybridMultilevel"/>
    <w:tmpl w:val="F9BEA3F2"/>
    <w:lvl w:ilvl="0" w:tplc="DE90F8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2DB"/>
    <w:rsid w:val="001202DB"/>
    <w:rsid w:val="0022670B"/>
    <w:rsid w:val="007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2238-FD61-4EBA-9A7B-B9168C3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2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Miejskie Przedszkole nr 12</cp:lastModifiedBy>
  <cp:revision>2</cp:revision>
  <dcterms:created xsi:type="dcterms:W3CDTF">2018-01-04T09:06:00Z</dcterms:created>
  <dcterms:modified xsi:type="dcterms:W3CDTF">2018-01-04T09:06:00Z</dcterms:modified>
</cp:coreProperties>
</file>